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1845">
      <w:pPr>
        <w:widowControl w:val="0"/>
        <w:kinsoku/>
        <w:autoSpaceDE/>
        <w:autoSpaceDN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/>
        </w:rPr>
        <w:t>附件1：</w:t>
      </w:r>
    </w:p>
    <w:p w14:paraId="14A3973A">
      <w:pPr>
        <w:widowControl w:val="0"/>
        <w:kinsoku/>
        <w:autoSpaceDE/>
        <w:autoSpaceDN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/>
        </w:rPr>
        <w:t>丽水资源招聘计划表</w:t>
      </w:r>
      <w:bookmarkStart w:id="0" w:name="_GoBack"/>
      <w:bookmarkEnd w:id="0"/>
    </w:p>
    <w:p w14:paraId="215DD5BD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147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588"/>
        <w:gridCol w:w="1128"/>
        <w:gridCol w:w="855"/>
        <w:gridCol w:w="697"/>
        <w:gridCol w:w="978"/>
        <w:gridCol w:w="911"/>
        <w:gridCol w:w="1222"/>
        <w:gridCol w:w="1756"/>
        <w:gridCol w:w="4877"/>
      </w:tblGrid>
      <w:tr w14:paraId="7FC507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4D43472E"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00DAB4D5">
            <w:pPr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  <w:highlight w:val="none"/>
              </w:rPr>
              <w:t>部门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0730097E"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招聘岗位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7924F7A9"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计划数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1450166A"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0EFA06E6"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年龄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 w14:paraId="4BDFFF89"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6591E46D"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13C1136"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4877" w:type="dxa"/>
            <w:tcBorders>
              <w:tl2br w:val="nil"/>
              <w:tr2bl w:val="nil"/>
            </w:tcBorders>
            <w:vAlign w:val="center"/>
          </w:tcPr>
          <w:p w14:paraId="183033F0">
            <w:pPr>
              <w:snapToGrid w:val="0"/>
              <w:spacing w:line="300" w:lineRule="exact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其他要求</w:t>
            </w:r>
          </w:p>
        </w:tc>
      </w:tr>
      <w:tr w14:paraId="739DA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97BB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14CED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党群工作部</w:t>
            </w:r>
          </w:p>
          <w:p w14:paraId="0CAA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（组织人事部）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00697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党务</w:t>
            </w:r>
          </w:p>
          <w:p w14:paraId="2C13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管理岗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4A17E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14:paraId="11713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61FC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35周岁及以下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vAlign w:val="center"/>
          </w:tcPr>
          <w:p w14:paraId="6DAAA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vAlign w:val="center"/>
          </w:tcPr>
          <w:p w14:paraId="6A949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学士</w:t>
            </w:r>
          </w:p>
          <w:p w14:paraId="4DDF0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及以上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F5E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马克思主义理论、中国语言文学、政治学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汉语言文学、汉语言、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新闻传播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等相关专业</w:t>
            </w:r>
          </w:p>
        </w:tc>
        <w:tc>
          <w:tcPr>
            <w:tcW w:w="4877" w:type="dxa"/>
            <w:tcBorders>
              <w:tl2br w:val="nil"/>
              <w:tr2bl w:val="nil"/>
            </w:tcBorders>
            <w:vAlign w:val="center"/>
          </w:tcPr>
          <w:p w14:paraId="04F36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3年及以上相关工作经验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。</w:t>
            </w:r>
          </w:p>
          <w:p w14:paraId="7CF24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.中共党员（含中共预备党员）,政治素养高，纪律意识强，作风过硬。</w:t>
            </w:r>
          </w:p>
          <w:p w14:paraId="46878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.熟悉国有企业党建工作相关政策法规和工作流程，具有较强的思政工作能力，具备较强的语言文字、综合分析与表达能力，熟练使用各类办公软件。</w:t>
            </w:r>
          </w:p>
          <w:p w14:paraId="5D64F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.具有党政机关、事业单位、国有企业从事党务工作相关工作经验的优先。</w:t>
            </w:r>
          </w:p>
          <w:p w14:paraId="15652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.中级及以上职称或具有相关职业资格者优先。</w:t>
            </w:r>
          </w:p>
        </w:tc>
      </w:tr>
      <w:tr w14:paraId="63FDF8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6CEB5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2669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党群工作部</w:t>
            </w:r>
          </w:p>
          <w:p w14:paraId="72FE9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（组织人事部）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7094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人力</w:t>
            </w:r>
          </w:p>
          <w:p w14:paraId="319D7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资源岗</w:t>
            </w:r>
          </w:p>
        </w:tc>
        <w:tc>
          <w:tcPr>
            <w:tcW w:w="855" w:type="dxa"/>
            <w:tcBorders>
              <w:tl2br w:val="nil"/>
              <w:tr2bl w:val="nil"/>
            </w:tcBorders>
            <w:vAlign w:val="center"/>
          </w:tcPr>
          <w:p w14:paraId="00731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9B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F67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35周岁及以下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076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C90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学士</w:t>
            </w:r>
          </w:p>
          <w:p w14:paraId="5CF20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及以上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4C35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人力资源开发与管理、人力资源管理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行政管理、劳动与社会保障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等相关专业</w:t>
            </w:r>
          </w:p>
        </w:tc>
        <w:tc>
          <w:tcPr>
            <w:tcW w:w="4877" w:type="dxa"/>
            <w:tcBorders>
              <w:tl2br w:val="nil"/>
              <w:tr2bl w:val="nil"/>
            </w:tcBorders>
            <w:vAlign w:val="center"/>
          </w:tcPr>
          <w:p w14:paraId="10D16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3年及以上相关工作经验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。</w:t>
            </w:r>
          </w:p>
          <w:p w14:paraId="6FFC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.中共党员（含中共预备党员）。</w:t>
            </w:r>
          </w:p>
          <w:p w14:paraId="39D79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熟悉人力资源管理工作，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具有较强的沟通协调能力，文字功底扎实。</w:t>
            </w:r>
          </w:p>
          <w:p w14:paraId="6C87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.具有党政机关、事业单位、国有企业从事组织人事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薪酬福利、劳动关系管理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相关工作经验的优先。</w:t>
            </w:r>
          </w:p>
          <w:p w14:paraId="7E047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.中级及以上职称或具有相关职业资格者优先。</w:t>
            </w:r>
          </w:p>
        </w:tc>
      </w:tr>
      <w:tr w14:paraId="096A3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5F72B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5852C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纪检审计部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6EF00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审计</w:t>
            </w:r>
          </w:p>
          <w:p w14:paraId="400A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法务岗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9B6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7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2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35周岁及以下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39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C5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学士</w:t>
            </w:r>
          </w:p>
          <w:p w14:paraId="34DD3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及以上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2057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法学、财会、</w:t>
            </w:r>
          </w:p>
          <w:p w14:paraId="03162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审计等相关专业</w:t>
            </w:r>
          </w:p>
        </w:tc>
        <w:tc>
          <w:tcPr>
            <w:tcW w:w="4877" w:type="dxa"/>
            <w:tcBorders>
              <w:tl2br w:val="nil"/>
              <w:tr2bl w:val="nil"/>
            </w:tcBorders>
            <w:vAlign w:val="center"/>
          </w:tcPr>
          <w:p w14:paraId="2E29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3年及以上相关工作经验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eastAsia="zh-CN"/>
              </w:rPr>
              <w:t>。</w:t>
            </w:r>
          </w:p>
          <w:p w14:paraId="18D5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.中共党员（含中共预备党员）,政治素养高，纪律意识强，作风过硬。</w:t>
            </w:r>
          </w:p>
          <w:p w14:paraId="3D97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.具备较强的语言文字、综合分析与表达能力，具有良好的心理素质。</w:t>
            </w:r>
          </w:p>
          <w:p w14:paraId="25F8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.具有党政机关、事业单位、国有企业从事纪检监察相关工作经验的优先。</w:t>
            </w:r>
          </w:p>
          <w:p w14:paraId="6B3F1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.持法律职业资格者优先。</w:t>
            </w:r>
          </w:p>
        </w:tc>
      </w:tr>
      <w:tr w14:paraId="2F6BB4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A411106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548B3B84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运营管理部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42FE1207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项目</w:t>
            </w:r>
          </w:p>
          <w:p w14:paraId="359B116A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运营岗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C5346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FB9C18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584A3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35周岁及以下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7C830A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0BB9D7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学士</w:t>
            </w:r>
          </w:p>
          <w:p w14:paraId="6509C9CA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及以上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646C8131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农学类、营销类、财会类、管理类等相关专业</w:t>
            </w:r>
          </w:p>
        </w:tc>
        <w:tc>
          <w:tcPr>
            <w:tcW w:w="4877" w:type="dxa"/>
            <w:tcBorders>
              <w:tl2br w:val="nil"/>
              <w:tr2bl w:val="nil"/>
            </w:tcBorders>
            <w:vAlign w:val="center"/>
          </w:tcPr>
          <w:p w14:paraId="2663CC3C">
            <w:pPr>
              <w:snapToGrid w:val="0"/>
              <w:spacing w:line="300" w:lineRule="exact"/>
              <w:jc w:val="both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1.具有5年及以上相关工作经验。</w:t>
            </w:r>
          </w:p>
          <w:p w14:paraId="26944B05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.具备农文旅项目招商运营策划及商业运营策划能力，熟悉项目全流程运作，具备新媒体推广的思维和经验，具有主导或文旅项目成功落地经验的优先。</w:t>
            </w:r>
          </w:p>
          <w:p w14:paraId="1B54369F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.具有较强的创新能力、协调能力、谈判能力和资源整合能力，具备较强的团队协作精神。</w:t>
            </w:r>
          </w:p>
          <w:p w14:paraId="77A4E1BD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.具有知名机构从业背景者优先，有央企、省属国企工作经验者优先。</w:t>
            </w:r>
          </w:p>
        </w:tc>
      </w:tr>
      <w:tr w14:paraId="5FB465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 w14:paraId="3CCE93A0">
            <w:pPr>
              <w:snapToGrid w:val="0"/>
              <w:spacing w:line="300" w:lineRule="exact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14:paraId="442F5EC1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  <w:t>运营管理部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14:paraId="1B7C358F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新媒体</w:t>
            </w:r>
          </w:p>
          <w:p w14:paraId="01299835"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highlight w:val="none"/>
                <w:lang w:val="en-US" w:eastAsia="zh-CN"/>
              </w:rPr>
              <w:t>运营岗</w:t>
            </w:r>
          </w:p>
        </w:tc>
        <w:tc>
          <w:tcPr>
            <w:tcW w:w="8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13767A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69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C53931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不限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1AE6B3"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/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84A81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本科及以上</w:t>
            </w:r>
          </w:p>
        </w:tc>
        <w:tc>
          <w:tcPr>
            <w:tcW w:w="122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A101E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学士</w:t>
            </w:r>
          </w:p>
          <w:p w14:paraId="2CF9C42C"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  <w:lang w:val="en-US" w:eastAsia="zh-CN"/>
              </w:rPr>
              <w:t>及以上</w:t>
            </w:r>
          </w:p>
        </w:tc>
        <w:tc>
          <w:tcPr>
            <w:tcW w:w="1756" w:type="dxa"/>
            <w:tcBorders>
              <w:tl2br w:val="nil"/>
              <w:tr2bl w:val="nil"/>
            </w:tcBorders>
            <w:vAlign w:val="center"/>
          </w:tcPr>
          <w:p w14:paraId="18111E41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1"/>
              </w:rPr>
              <w:t>网络与新媒体、文化产业、数字媒体艺术、传媒创意与设计学、传媒策划与管理、全媒体新闻采编与制作、媒体创意、摄影等相关专业</w:t>
            </w:r>
          </w:p>
        </w:tc>
        <w:tc>
          <w:tcPr>
            <w:tcW w:w="4877" w:type="dxa"/>
            <w:tcBorders>
              <w:tl2br w:val="nil"/>
              <w:tr2bl w:val="nil"/>
            </w:tcBorders>
            <w:vAlign w:val="center"/>
          </w:tcPr>
          <w:p w14:paraId="23F72AC1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1.面向2025年普通高校毕业生。</w:t>
            </w:r>
          </w:p>
          <w:p w14:paraId="241819A3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2.具备扎实的文字功底、新媒体内容采写以及较强的选题策划和创意能力。</w:t>
            </w:r>
          </w:p>
          <w:p w14:paraId="50EA3DE0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3.具有专业媒体机构实习经历者优先，有优秀新媒体作品提供者优先。</w:t>
            </w:r>
          </w:p>
          <w:p w14:paraId="6B08399C">
            <w:pPr>
              <w:snapToGrid w:val="0"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4.中共党员（含中共预备党员）优先。</w:t>
            </w:r>
          </w:p>
        </w:tc>
      </w:tr>
    </w:tbl>
    <w:p w14:paraId="6E0E170F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92BBE"/>
    <w:rsid w:val="2B575DE5"/>
    <w:rsid w:val="5ED92BBE"/>
    <w:rsid w:val="6492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1058</Characters>
  <Lines>0</Lines>
  <Paragraphs>0</Paragraphs>
  <TotalTime>1</TotalTime>
  <ScaleCrop>false</ScaleCrop>
  <LinksUpToDate>false</LinksUpToDate>
  <CharactersWithSpaces>1058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2025-05-12T05:05:00Z</dcterms:created>
  <dc:creator>诺小米</dc:creator>
  <cp:lastModifiedBy>牛奶面包</cp:lastModifiedBy>
  <dcterms:modified xsi:type="dcterms:W3CDTF">2025-05-14T09:41:03Z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9BA694CB10894539A9CA5A82BF8BAE7C_11</vt:lpwstr>
  </property>
  <property fmtid="{D5CDD505-2E9C-101B-9397-08002B2CF9AE}" pid="4" name="KSOTemplateDocerSaveRecord">
    <vt:lpwstr>eyJoZGlkIjoiNzhiMTdjZDExNmY1NWUwNmI2ZmZkY2IxNjUyNTQyZWIiLCJ1c2VySWQiOiIyNTY2MzgzODQifQ==</vt:lpwstr>
  </property>
</Properties>
</file>