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E0" w:rsidRDefault="00C047E0" w:rsidP="00C047E0">
      <w:pPr>
        <w:widowControl/>
        <w:spacing w:line="480" w:lineRule="auto"/>
        <w:jc w:val="left"/>
        <w:rPr>
          <w:rFonts w:asciiTheme="minorEastAsia" w:hAnsiTheme="minorEastAsia"/>
          <w:b/>
          <w:color w:val="000000"/>
          <w:kern w:val="0"/>
          <w:sz w:val="24"/>
          <w:szCs w:val="24"/>
        </w:rPr>
      </w:pPr>
      <w:r w:rsidRPr="00C047E0">
        <w:rPr>
          <w:rFonts w:asciiTheme="minorEastAsia" w:hAnsiTheme="minorEastAsia" w:hint="eastAsia"/>
          <w:b/>
          <w:color w:val="000000"/>
          <w:kern w:val="0"/>
          <w:sz w:val="24"/>
          <w:szCs w:val="24"/>
        </w:rPr>
        <w:t>附件1</w:t>
      </w:r>
    </w:p>
    <w:p w:rsidR="000F7A0E" w:rsidRPr="0078660B" w:rsidRDefault="000F7A0E" w:rsidP="0078660B">
      <w:pPr>
        <w:widowControl/>
        <w:spacing w:line="480" w:lineRule="auto"/>
        <w:jc w:val="center"/>
        <w:rPr>
          <w:rFonts w:asciiTheme="minorEastAsia" w:hAnsiTheme="minorEastAsia"/>
          <w:b/>
          <w:color w:val="000000"/>
          <w:kern w:val="0"/>
          <w:sz w:val="36"/>
          <w:szCs w:val="36"/>
        </w:rPr>
      </w:pPr>
      <w:r w:rsidRPr="0078660B">
        <w:rPr>
          <w:rFonts w:asciiTheme="minorEastAsia" w:hAnsiTheme="minorEastAsia" w:hint="eastAsia"/>
          <w:b/>
          <w:color w:val="000000"/>
          <w:kern w:val="0"/>
          <w:sz w:val="36"/>
          <w:szCs w:val="36"/>
        </w:rPr>
        <w:t>青田县2020年公开招聘教师工作疫情防控要求</w:t>
      </w:r>
    </w:p>
    <w:p w:rsidR="0078660B" w:rsidRDefault="0078660B" w:rsidP="00C047E0">
      <w:pPr>
        <w:widowControl/>
        <w:spacing w:line="480" w:lineRule="auto"/>
        <w:ind w:firstLineChars="200" w:firstLine="560"/>
        <w:jc w:val="left"/>
        <w:rPr>
          <w:rFonts w:asciiTheme="minorEastAsia" w:hAnsiTheme="minorEastAsia"/>
          <w:color w:val="000000"/>
          <w:kern w:val="0"/>
          <w:sz w:val="28"/>
          <w:szCs w:val="28"/>
        </w:rPr>
      </w:pPr>
    </w:p>
    <w:p w:rsidR="000F7A0E" w:rsidRPr="00C047E0" w:rsidRDefault="000F7A0E" w:rsidP="00C047E0">
      <w:pPr>
        <w:widowControl/>
        <w:spacing w:line="480" w:lineRule="auto"/>
        <w:ind w:firstLineChars="200" w:firstLine="560"/>
        <w:jc w:val="left"/>
        <w:rPr>
          <w:rFonts w:asciiTheme="minorEastAsia" w:hAnsiTheme="minorEastAsia"/>
          <w:color w:val="000000"/>
          <w:kern w:val="0"/>
          <w:sz w:val="28"/>
          <w:szCs w:val="28"/>
        </w:rPr>
      </w:pPr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根据疫情防控工作有关要求，参加本次考试的考生须在考试前14天申领浙江“健康码”（丽水）。“健康码”为绿码且健康状况正常，经现场测量体温正常的考生可参加考试。“健康码”非绿码的考生，以及考前14天内有国内疫情中、高风险地区或国（境）外旅居史但无发热（腋下37.3℃以上）、干咳、乏力、咽痛、腹泻等任一症状（以下称相关症状）的考生，须提供考前7天内核酸检测阴性（或既往血清特异性</w:t>
      </w:r>
      <w:proofErr w:type="spellStart"/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IgG</w:t>
      </w:r>
      <w:proofErr w:type="spellEnd"/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抗体检测阳性）的证明材料方可参加考试。“健康码”非绿码的考生，以及考前14天内有国内疫情中、高风险地区或国（境）外旅居史且有相关症状的考生，须在我省定点医院进行诊治，并提供考前7天内2次（间隔24小时以上）核酸检测阴性证明材料方可参加考试。“健康码”为绿码但出现相关症状的考生，应当主动到定点医院检测排查。</w:t>
      </w:r>
    </w:p>
    <w:p w:rsidR="000F7A0E" w:rsidRPr="00C047E0" w:rsidRDefault="000F7A0E" w:rsidP="00C047E0">
      <w:pPr>
        <w:widowControl/>
        <w:spacing w:line="480" w:lineRule="auto"/>
        <w:ind w:firstLineChars="200" w:firstLine="560"/>
        <w:jc w:val="left"/>
        <w:rPr>
          <w:rFonts w:asciiTheme="minorEastAsia" w:hAnsiTheme="minorEastAsia"/>
          <w:color w:val="000000"/>
          <w:kern w:val="0"/>
          <w:sz w:val="28"/>
          <w:szCs w:val="28"/>
        </w:rPr>
      </w:pPr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既往新冠肺炎确诊病例、无症状感染者及密切接触者，应当主动向参考地人事考试机构报告。除提供考前7天内核酸检测阴性证明材料外，还须出具肺部影像学检查无异常的证明，方可参加考试。</w:t>
      </w:r>
    </w:p>
    <w:p w:rsidR="000F7A0E" w:rsidRPr="00C047E0" w:rsidRDefault="000F7A0E" w:rsidP="00C047E0">
      <w:pPr>
        <w:widowControl/>
        <w:spacing w:line="480" w:lineRule="auto"/>
        <w:ind w:firstLineChars="200" w:firstLine="560"/>
        <w:jc w:val="left"/>
        <w:rPr>
          <w:rFonts w:asciiTheme="minorEastAsia" w:hAnsiTheme="minorEastAsia"/>
          <w:color w:val="000000"/>
          <w:kern w:val="0"/>
          <w:sz w:val="28"/>
          <w:szCs w:val="28"/>
        </w:rPr>
      </w:pPr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仍在隔离治疗期的新冠肺炎确诊病例、疑似病例或无症状感染者，以及集中隔离期未满的密切接触者，不得参加考试。</w:t>
      </w:r>
    </w:p>
    <w:p w:rsidR="000F7A0E" w:rsidRPr="00C047E0" w:rsidRDefault="000F7A0E" w:rsidP="00C047E0">
      <w:pPr>
        <w:widowControl/>
        <w:spacing w:line="480" w:lineRule="auto"/>
        <w:ind w:firstLineChars="200" w:firstLine="560"/>
        <w:jc w:val="left"/>
        <w:rPr>
          <w:rFonts w:asciiTheme="minorEastAsia" w:hAnsiTheme="minorEastAsia"/>
          <w:color w:val="000000"/>
          <w:kern w:val="0"/>
          <w:sz w:val="28"/>
          <w:szCs w:val="28"/>
        </w:rPr>
      </w:pPr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按照疫情防控要求需提供相关健康证明但无法提供的考生，不得参加考试。</w:t>
      </w:r>
    </w:p>
    <w:p w:rsidR="000F7A0E" w:rsidRPr="00C047E0" w:rsidRDefault="000F7A0E" w:rsidP="00C047E0">
      <w:pPr>
        <w:widowControl/>
        <w:spacing w:line="480" w:lineRule="auto"/>
        <w:ind w:firstLineChars="200" w:firstLine="560"/>
        <w:jc w:val="left"/>
        <w:rPr>
          <w:rFonts w:asciiTheme="minorEastAsia" w:hAnsiTheme="minorEastAsia"/>
          <w:color w:val="000000"/>
          <w:kern w:val="0"/>
          <w:sz w:val="28"/>
          <w:szCs w:val="28"/>
        </w:rPr>
      </w:pPr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lastRenderedPageBreak/>
        <w:t>参加考试的考生应自备一次性医用外科口罩。“健康码”非绿码、近期由中高风险地区返回人员以及既往新冠肺炎感染者、密切接触者考试期间全程佩带口罩。其他考生通过考点入口时应戴口罩，在考场内自主决定是否戴口罩。考试期间若出现相关症状者，应立即戴好一次性医用外科口罩，做好个人防护。</w:t>
      </w:r>
    </w:p>
    <w:p w:rsidR="000F7A0E" w:rsidRPr="00C047E0" w:rsidRDefault="000F7A0E" w:rsidP="00C047E0">
      <w:pPr>
        <w:widowControl/>
        <w:spacing w:line="480" w:lineRule="auto"/>
        <w:ind w:firstLineChars="200" w:firstLine="560"/>
        <w:jc w:val="left"/>
        <w:rPr>
          <w:rFonts w:asciiTheme="minorEastAsia" w:hAnsiTheme="minorEastAsia"/>
          <w:color w:val="000000"/>
          <w:kern w:val="0"/>
          <w:sz w:val="28"/>
          <w:szCs w:val="28"/>
        </w:rPr>
      </w:pPr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考生应当服从配合疫情防控要求和考试现场组织工作。经现场医务人员确认有可疑症状的考生，应配合安排隔离或就诊。</w:t>
      </w:r>
    </w:p>
    <w:p w:rsidR="000F7A0E" w:rsidRPr="00C047E0" w:rsidRDefault="000F7A0E" w:rsidP="00C047E0">
      <w:pPr>
        <w:widowControl/>
        <w:spacing w:line="480" w:lineRule="auto"/>
        <w:ind w:firstLineChars="200" w:firstLine="560"/>
        <w:jc w:val="left"/>
        <w:rPr>
          <w:rFonts w:asciiTheme="minorEastAsia" w:hAnsiTheme="minorEastAsia"/>
          <w:color w:val="000000"/>
          <w:kern w:val="0"/>
          <w:sz w:val="28"/>
          <w:szCs w:val="28"/>
        </w:rPr>
      </w:pPr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考生应当如实申报考前14天个人健康状态并填写</w:t>
      </w:r>
      <w:r w:rsidR="00E66232">
        <w:rPr>
          <w:rFonts w:asciiTheme="minorEastAsia" w:hAnsiTheme="minorEastAsia" w:hint="eastAsia"/>
          <w:color w:val="000000"/>
          <w:kern w:val="0"/>
          <w:sz w:val="28"/>
          <w:szCs w:val="28"/>
        </w:rPr>
        <w:t>个人健康申报表</w:t>
      </w:r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，承诺已知悉告知事项、证明义务和防疫要求，自愿承担因不实承诺需承担的相关责任并接受处理。凡隐瞒或谎报旅居史、接触史、健康状况等疫情防控重点信息的，不配合工作人员进行健康检疫、询问、查询、送诊等造成严重后果的，取消其相应资格，并记入考试诚信档案，如有违法行为将依法追究法律责任。</w:t>
      </w:r>
    </w:p>
    <w:p w:rsidR="000F7A0E" w:rsidRPr="00C047E0" w:rsidRDefault="000F7A0E" w:rsidP="00C047E0">
      <w:pPr>
        <w:widowControl/>
        <w:spacing w:line="480" w:lineRule="auto"/>
        <w:ind w:firstLineChars="200" w:firstLine="560"/>
        <w:jc w:val="left"/>
        <w:rPr>
          <w:rFonts w:asciiTheme="minorEastAsia" w:hAnsiTheme="minorEastAsia"/>
          <w:color w:val="000000"/>
          <w:kern w:val="0"/>
          <w:sz w:val="28"/>
          <w:szCs w:val="28"/>
        </w:rPr>
      </w:pPr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公告发布后，疫情防控工作有新要求和规定的，请考生随时关注</w:t>
      </w:r>
      <w:r w:rsidR="0078660B">
        <w:rPr>
          <w:rFonts w:asciiTheme="minorEastAsia" w:hAnsiTheme="minorEastAsia" w:hint="eastAsia"/>
          <w:color w:val="000000"/>
          <w:kern w:val="0"/>
          <w:sz w:val="28"/>
          <w:szCs w:val="28"/>
        </w:rPr>
        <w:t>青田教育网和</w:t>
      </w:r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“青田</w:t>
      </w:r>
      <w:r w:rsidRPr="0078660B">
        <w:rPr>
          <w:rFonts w:asciiTheme="minorEastAsia" w:hAnsiTheme="minorEastAsia" w:hint="eastAsia"/>
          <w:kern w:val="0"/>
          <w:sz w:val="28"/>
          <w:szCs w:val="28"/>
        </w:rPr>
        <w:t>教育</w:t>
      </w:r>
      <w:r w:rsidRPr="00C047E0">
        <w:rPr>
          <w:rFonts w:asciiTheme="minorEastAsia" w:hAnsiTheme="minorEastAsia" w:hint="eastAsia"/>
          <w:color w:val="000000"/>
          <w:kern w:val="0"/>
          <w:sz w:val="28"/>
          <w:szCs w:val="28"/>
        </w:rPr>
        <w:t>”官方微信公众号。</w:t>
      </w:r>
    </w:p>
    <w:p w:rsidR="00F41ADE" w:rsidRDefault="00F41ADE"/>
    <w:sectPr w:rsidR="00F41ADE" w:rsidSect="00F41A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3C7" w:rsidRDefault="006933C7" w:rsidP="00E66232">
      <w:r>
        <w:separator/>
      </w:r>
    </w:p>
  </w:endnote>
  <w:endnote w:type="continuationSeparator" w:id="0">
    <w:p w:rsidR="006933C7" w:rsidRDefault="006933C7" w:rsidP="00E662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3C7" w:rsidRDefault="006933C7" w:rsidP="00E66232">
      <w:r>
        <w:separator/>
      </w:r>
    </w:p>
  </w:footnote>
  <w:footnote w:type="continuationSeparator" w:id="0">
    <w:p w:rsidR="006933C7" w:rsidRDefault="006933C7" w:rsidP="00E662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7A0E"/>
    <w:rsid w:val="000016CB"/>
    <w:rsid w:val="00031118"/>
    <w:rsid w:val="000403D0"/>
    <w:rsid w:val="00096466"/>
    <w:rsid w:val="000B7B98"/>
    <w:rsid w:val="000E1981"/>
    <w:rsid w:val="000F7A0E"/>
    <w:rsid w:val="0010036B"/>
    <w:rsid w:val="0012614B"/>
    <w:rsid w:val="0013644D"/>
    <w:rsid w:val="001427CB"/>
    <w:rsid w:val="0015122A"/>
    <w:rsid w:val="00182989"/>
    <w:rsid w:val="001837E5"/>
    <w:rsid w:val="00191187"/>
    <w:rsid w:val="001950D3"/>
    <w:rsid w:val="001960DD"/>
    <w:rsid w:val="001B5C12"/>
    <w:rsid w:val="001C4868"/>
    <w:rsid w:val="001D1F8D"/>
    <w:rsid w:val="001E4ACD"/>
    <w:rsid w:val="001F2A23"/>
    <w:rsid w:val="001F4EF1"/>
    <w:rsid w:val="00211022"/>
    <w:rsid w:val="00234DDF"/>
    <w:rsid w:val="0024140F"/>
    <w:rsid w:val="00265215"/>
    <w:rsid w:val="002855B7"/>
    <w:rsid w:val="00290FFF"/>
    <w:rsid w:val="00295CB5"/>
    <w:rsid w:val="002A3215"/>
    <w:rsid w:val="002E7A53"/>
    <w:rsid w:val="00310BA6"/>
    <w:rsid w:val="00351B60"/>
    <w:rsid w:val="00357E58"/>
    <w:rsid w:val="00370E58"/>
    <w:rsid w:val="00381FA8"/>
    <w:rsid w:val="00386000"/>
    <w:rsid w:val="003921C2"/>
    <w:rsid w:val="003E44DF"/>
    <w:rsid w:val="003E5E1A"/>
    <w:rsid w:val="003F74FB"/>
    <w:rsid w:val="0042045D"/>
    <w:rsid w:val="00427629"/>
    <w:rsid w:val="0043262A"/>
    <w:rsid w:val="00433A58"/>
    <w:rsid w:val="00433CB1"/>
    <w:rsid w:val="00463D6B"/>
    <w:rsid w:val="0047754D"/>
    <w:rsid w:val="00482E6C"/>
    <w:rsid w:val="004A0D59"/>
    <w:rsid w:val="004B20EE"/>
    <w:rsid w:val="004D1073"/>
    <w:rsid w:val="004F43AD"/>
    <w:rsid w:val="00501343"/>
    <w:rsid w:val="005055C2"/>
    <w:rsid w:val="00522906"/>
    <w:rsid w:val="00524D93"/>
    <w:rsid w:val="00553ED9"/>
    <w:rsid w:val="00555A68"/>
    <w:rsid w:val="0056419C"/>
    <w:rsid w:val="005A16C4"/>
    <w:rsid w:val="005B5F18"/>
    <w:rsid w:val="005C0EC1"/>
    <w:rsid w:val="005D55D3"/>
    <w:rsid w:val="005F2152"/>
    <w:rsid w:val="005F3598"/>
    <w:rsid w:val="0062463D"/>
    <w:rsid w:val="00632468"/>
    <w:rsid w:val="0063735F"/>
    <w:rsid w:val="00640EAA"/>
    <w:rsid w:val="006441D9"/>
    <w:rsid w:val="00644F69"/>
    <w:rsid w:val="00645184"/>
    <w:rsid w:val="00652E25"/>
    <w:rsid w:val="00656BDE"/>
    <w:rsid w:val="00657E37"/>
    <w:rsid w:val="006764C0"/>
    <w:rsid w:val="006770ED"/>
    <w:rsid w:val="0068300D"/>
    <w:rsid w:val="00692B02"/>
    <w:rsid w:val="00692B49"/>
    <w:rsid w:val="006933C7"/>
    <w:rsid w:val="006A1DB9"/>
    <w:rsid w:val="006D6306"/>
    <w:rsid w:val="00702533"/>
    <w:rsid w:val="00703424"/>
    <w:rsid w:val="0070439F"/>
    <w:rsid w:val="007314C3"/>
    <w:rsid w:val="00762F90"/>
    <w:rsid w:val="00775BBC"/>
    <w:rsid w:val="00776C92"/>
    <w:rsid w:val="0078660B"/>
    <w:rsid w:val="007C14E9"/>
    <w:rsid w:val="00800152"/>
    <w:rsid w:val="00810959"/>
    <w:rsid w:val="00814F7F"/>
    <w:rsid w:val="00866782"/>
    <w:rsid w:val="008760A5"/>
    <w:rsid w:val="00884C87"/>
    <w:rsid w:val="00885636"/>
    <w:rsid w:val="008B7023"/>
    <w:rsid w:val="008C33B6"/>
    <w:rsid w:val="008D0F24"/>
    <w:rsid w:val="00903D4E"/>
    <w:rsid w:val="009117E6"/>
    <w:rsid w:val="009365C3"/>
    <w:rsid w:val="00947993"/>
    <w:rsid w:val="009651C1"/>
    <w:rsid w:val="009854A1"/>
    <w:rsid w:val="00995368"/>
    <w:rsid w:val="00997DD4"/>
    <w:rsid w:val="009C0994"/>
    <w:rsid w:val="00A2251B"/>
    <w:rsid w:val="00A329C1"/>
    <w:rsid w:val="00A40DF6"/>
    <w:rsid w:val="00A46B11"/>
    <w:rsid w:val="00A52D4C"/>
    <w:rsid w:val="00A53ED5"/>
    <w:rsid w:val="00A660CC"/>
    <w:rsid w:val="00A71C30"/>
    <w:rsid w:val="00A733C9"/>
    <w:rsid w:val="00A85BE5"/>
    <w:rsid w:val="00AE23A5"/>
    <w:rsid w:val="00AF591D"/>
    <w:rsid w:val="00B16AC1"/>
    <w:rsid w:val="00B43C5A"/>
    <w:rsid w:val="00B62C6F"/>
    <w:rsid w:val="00B81D65"/>
    <w:rsid w:val="00B91AA9"/>
    <w:rsid w:val="00BA0DAD"/>
    <w:rsid w:val="00BB6CEB"/>
    <w:rsid w:val="00BC4941"/>
    <w:rsid w:val="00BC7063"/>
    <w:rsid w:val="00BF1B86"/>
    <w:rsid w:val="00BF21B6"/>
    <w:rsid w:val="00C047E0"/>
    <w:rsid w:val="00C15A00"/>
    <w:rsid w:val="00C32101"/>
    <w:rsid w:val="00C6039C"/>
    <w:rsid w:val="00C87D7B"/>
    <w:rsid w:val="00C93D9D"/>
    <w:rsid w:val="00CC55FE"/>
    <w:rsid w:val="00D22B9B"/>
    <w:rsid w:val="00D27E50"/>
    <w:rsid w:val="00D665D4"/>
    <w:rsid w:val="00D80491"/>
    <w:rsid w:val="00DE578F"/>
    <w:rsid w:val="00DF6A2C"/>
    <w:rsid w:val="00E20D5B"/>
    <w:rsid w:val="00E275E8"/>
    <w:rsid w:val="00E30155"/>
    <w:rsid w:val="00E52465"/>
    <w:rsid w:val="00E6176D"/>
    <w:rsid w:val="00E66232"/>
    <w:rsid w:val="00E66E0F"/>
    <w:rsid w:val="00E759C8"/>
    <w:rsid w:val="00E93704"/>
    <w:rsid w:val="00EA4A38"/>
    <w:rsid w:val="00EA4AB4"/>
    <w:rsid w:val="00EE6BD7"/>
    <w:rsid w:val="00F41ADE"/>
    <w:rsid w:val="00F4791D"/>
    <w:rsid w:val="00F53F96"/>
    <w:rsid w:val="00F91604"/>
    <w:rsid w:val="00FB4509"/>
    <w:rsid w:val="00FB476C"/>
    <w:rsid w:val="00FE67BE"/>
    <w:rsid w:val="00F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A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662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6623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662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6623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2020-07-11T08:10:00Z</dcterms:created>
  <dcterms:modified xsi:type="dcterms:W3CDTF">2020-07-14T12:46:00Z</dcterms:modified>
</cp:coreProperties>
</file>